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05" w:rsidRDefault="007A4C05" w:rsidP="00E52E69">
      <w:pPr>
        <w:jc w:val="center"/>
        <w:rPr>
          <w:sz w:val="28"/>
          <w:szCs w:val="28"/>
        </w:rPr>
      </w:pPr>
    </w:p>
    <w:p w:rsidR="00E52E69" w:rsidRDefault="00E52E69" w:rsidP="00E52E69">
      <w:pPr>
        <w:jc w:val="center"/>
        <w:rPr>
          <w:sz w:val="28"/>
          <w:szCs w:val="28"/>
        </w:rPr>
      </w:pPr>
      <w:r w:rsidRPr="00E52E69">
        <w:rPr>
          <w:sz w:val="28"/>
          <w:szCs w:val="28"/>
        </w:rPr>
        <w:t xml:space="preserve">Nota Informativa nº </w:t>
      </w:r>
      <w:r w:rsidR="00461124">
        <w:rPr>
          <w:sz w:val="28"/>
          <w:szCs w:val="28"/>
        </w:rPr>
        <w:t>9</w:t>
      </w:r>
      <w:r w:rsidR="009804A1">
        <w:rPr>
          <w:sz w:val="28"/>
          <w:szCs w:val="28"/>
        </w:rPr>
        <w:t>/CTC/2018</w:t>
      </w:r>
    </w:p>
    <w:p w:rsidR="008A2464" w:rsidRPr="00053E09" w:rsidRDefault="00E52E69">
      <w:pPr>
        <w:rPr>
          <w:u w:val="single"/>
        </w:rPr>
      </w:pPr>
      <w:r w:rsidRPr="00053E09">
        <w:t xml:space="preserve">O plenário do CTC-IPVC reunido em </w:t>
      </w:r>
      <w:r w:rsidR="00FE2437" w:rsidRPr="00053E09">
        <w:t>1</w:t>
      </w:r>
      <w:r w:rsidR="00461124">
        <w:t>2</w:t>
      </w:r>
      <w:r w:rsidR="00FE2437" w:rsidRPr="00053E09">
        <w:t xml:space="preserve"> </w:t>
      </w:r>
      <w:r w:rsidRPr="00053E09">
        <w:t xml:space="preserve">de </w:t>
      </w:r>
      <w:r w:rsidR="00461124">
        <w:t xml:space="preserve">setembro </w:t>
      </w:r>
      <w:r w:rsidRPr="00053E09">
        <w:t>de 201</w:t>
      </w:r>
      <w:r w:rsidR="009804A1" w:rsidRPr="00053E09">
        <w:t>8</w:t>
      </w:r>
      <w:proofErr w:type="gramStart"/>
      <w:r w:rsidR="00386082" w:rsidRPr="00053E09">
        <w:t>,</w:t>
      </w:r>
      <w:proofErr w:type="gramEnd"/>
      <w:r w:rsidR="00386082" w:rsidRPr="00053E09">
        <w:t xml:space="preserve"> deliberou o seguinte</w:t>
      </w:r>
      <w:r w:rsidR="009F7E23">
        <w:rPr>
          <w:u w:val="single"/>
        </w:rPr>
        <w:t>:</w:t>
      </w:r>
    </w:p>
    <w:p w:rsidR="00461124" w:rsidRDefault="006A5C13" w:rsidP="00DD7A7F">
      <w:pPr>
        <w:pStyle w:val="PargrafodaLista"/>
        <w:numPr>
          <w:ilvl w:val="0"/>
          <w:numId w:val="1"/>
        </w:numPr>
        <w:spacing w:line="360" w:lineRule="auto"/>
        <w:jc w:val="both"/>
      </w:pPr>
      <w:r>
        <w:t xml:space="preserve">Aprovar </w:t>
      </w:r>
      <w:r w:rsidR="00DD7A7F" w:rsidRPr="00DD7A7F">
        <w:t xml:space="preserve">parecer favorável à nomeação </w:t>
      </w:r>
      <w:r w:rsidR="00095F0D" w:rsidRPr="00DD7A7F">
        <w:t xml:space="preserve">pela ESS </w:t>
      </w:r>
      <w:r w:rsidR="00DD7A7F" w:rsidRPr="00DD7A7F">
        <w:t>dos seguintes dos coorden</w:t>
      </w:r>
      <w:r w:rsidR="00495FD7">
        <w:t>adores de curso de Mestrado em En</w:t>
      </w:r>
      <w:r w:rsidR="00DD7A7F" w:rsidRPr="00DD7A7F">
        <w:t>fermagem Médico-cirúrgica, Maria Aurora Gonçalves Pereira, Mestrado em Enfermagem Comunitária, Cidália Ma</w:t>
      </w:r>
      <w:r w:rsidR="00095F0D">
        <w:t xml:space="preserve">ria de Barros Ferraz Amorim e </w:t>
      </w:r>
      <w:proofErr w:type="spellStart"/>
      <w:r w:rsidR="00095F0D">
        <w:t>CT</w:t>
      </w:r>
      <w:r w:rsidR="00DD7A7F" w:rsidRPr="00DD7A7F">
        <w:t>esP</w:t>
      </w:r>
      <w:proofErr w:type="spellEnd"/>
      <w:r w:rsidR="00DD7A7F" w:rsidRPr="00DD7A7F">
        <w:t xml:space="preserve"> em Termalismo e Bem-estar</w:t>
      </w:r>
      <w:r w:rsidR="00DD7A7F">
        <w:t>, Maria Salomé Martins Ferreira;</w:t>
      </w:r>
    </w:p>
    <w:p w:rsidR="00DD7A7F" w:rsidRDefault="00DD7A7F" w:rsidP="00DD7A7F">
      <w:pPr>
        <w:pStyle w:val="PargrafodaLista"/>
        <w:numPr>
          <w:ilvl w:val="0"/>
          <w:numId w:val="1"/>
        </w:numPr>
        <w:spacing w:line="360" w:lineRule="auto"/>
        <w:jc w:val="both"/>
      </w:pPr>
      <w:r>
        <w:t>A</w:t>
      </w:r>
      <w:r w:rsidRPr="00DD7A7F">
        <w:t>prova</w:t>
      </w:r>
      <w:r>
        <w:t>r</w:t>
      </w:r>
      <w:r w:rsidRPr="00DD7A7F">
        <w:t xml:space="preserve"> parecer favorável à nomeação como coordenador do curso de Licenciatura de Gestão da Distribuição e Logística da ESCE, Ângela Maria Esteves da Silva</w:t>
      </w:r>
      <w:r>
        <w:t>;</w:t>
      </w:r>
    </w:p>
    <w:p w:rsidR="00DD7A7F" w:rsidRDefault="00DD7A7F" w:rsidP="00DD7A7F">
      <w:pPr>
        <w:pStyle w:val="PargrafodaLista"/>
        <w:numPr>
          <w:ilvl w:val="0"/>
          <w:numId w:val="1"/>
        </w:numPr>
        <w:spacing w:line="360" w:lineRule="auto"/>
        <w:jc w:val="both"/>
      </w:pPr>
      <w:r>
        <w:t>Aprovar</w:t>
      </w:r>
      <w:r w:rsidRPr="00DD7A7F">
        <w:t xml:space="preserve"> parecer favorável</w:t>
      </w:r>
      <w:r>
        <w:t xml:space="preserve"> </w:t>
      </w:r>
      <w:r w:rsidRPr="00DD7A7F">
        <w:t>à nomeação</w:t>
      </w:r>
      <w:r>
        <w:t xml:space="preserve"> pela ESE</w:t>
      </w:r>
      <w:r w:rsidRPr="00DD7A7F">
        <w:t xml:space="preserve"> como coordenador</w:t>
      </w:r>
      <w:r>
        <w:t>es</w:t>
      </w:r>
      <w:r w:rsidRPr="00DD7A7F">
        <w:t xml:space="preserve"> do</w:t>
      </w:r>
      <w:r>
        <w:t>s cursos:</w:t>
      </w:r>
      <w:bookmarkStart w:id="0" w:name="_GoBack"/>
      <w:bookmarkEnd w:id="0"/>
      <w:r w:rsidRPr="00DD7A7F">
        <w:t xml:space="preserve"> </w:t>
      </w:r>
      <w:proofErr w:type="spellStart"/>
      <w:r w:rsidRPr="00DD7A7F">
        <w:t>CTeSP</w:t>
      </w:r>
      <w:proofErr w:type="spellEnd"/>
      <w:r w:rsidRPr="00DD7A7F">
        <w:t xml:space="preserve"> em Intervenção Educativa em Creche, Maria Teresa Martins Gonçalves, Mestrado em Educação Pré-Escolar e Ensino do 1º Ciclo do Ensino Básico, Joana Maria Guimarães de Oliveira, Mestrado em Educação Pré-Escolar, Raquel Beatriz Leitão de Sá Loureiro Ferreira da Silva e Mestrado em Ensino do 1º Ciclo do Ensino Básico e de Matemática e Ciências Naturais do 2º Ciclo do Ensino Bási</w:t>
      </w:r>
      <w:r>
        <w:t>co, Ana Cristina Coelho Barbosa;</w:t>
      </w:r>
    </w:p>
    <w:p w:rsidR="00DD7A7F" w:rsidRDefault="00DD7A7F" w:rsidP="001E6D24">
      <w:pPr>
        <w:pStyle w:val="PargrafodaLista"/>
        <w:numPr>
          <w:ilvl w:val="0"/>
          <w:numId w:val="1"/>
        </w:numPr>
        <w:spacing w:line="360" w:lineRule="auto"/>
        <w:jc w:val="both"/>
      </w:pPr>
      <w:r>
        <w:t xml:space="preserve">Aprovar a </w:t>
      </w:r>
      <w:r w:rsidRPr="00DD7A7F">
        <w:t>manutenção do</w:t>
      </w:r>
      <w:r>
        <w:t>s</w:t>
      </w:r>
      <w:r w:rsidRPr="00DD7A7F">
        <w:t xml:space="preserve"> contrato</w:t>
      </w:r>
      <w:r>
        <w:t>s</w:t>
      </w:r>
      <w:r w:rsidRPr="00DD7A7F">
        <w:t xml:space="preserve"> por tempo indeterminado d</w:t>
      </w:r>
      <w:r>
        <w:t>os seguintes professores adjuntos:</w:t>
      </w:r>
      <w:r w:rsidR="001E6D24" w:rsidRPr="001E6D24">
        <w:t xml:space="preserve"> Maria Antonieta Lopes Vilão Vaz de Morais</w:t>
      </w:r>
      <w:r w:rsidR="001E6D24">
        <w:t>,</w:t>
      </w:r>
      <w:r w:rsidRPr="00DD7A7F">
        <w:t xml:space="preserve"> Maria Arle</w:t>
      </w:r>
      <w:r>
        <w:t>te Carneiro Ribeiro de Carvalho;</w:t>
      </w:r>
      <w:r w:rsidRPr="00DD7A7F">
        <w:t xml:space="preserve"> Duarte Nuno Malheiro Alves</w:t>
      </w:r>
      <w:r>
        <w:t xml:space="preserve"> e</w:t>
      </w:r>
      <w:r w:rsidRPr="00DD7A7F">
        <w:t xml:space="preserve"> Linda Maria Balinha Saraiva, cumprido o perío</w:t>
      </w:r>
      <w:r>
        <w:t>do experimental de cinco anos;</w:t>
      </w:r>
    </w:p>
    <w:p w:rsidR="00DD7A7F" w:rsidRDefault="0033265F" w:rsidP="0033265F">
      <w:pPr>
        <w:pStyle w:val="PargrafodaLista"/>
        <w:numPr>
          <w:ilvl w:val="0"/>
          <w:numId w:val="1"/>
        </w:numPr>
        <w:spacing w:line="360" w:lineRule="auto"/>
        <w:jc w:val="both"/>
      </w:pPr>
      <w:r>
        <w:t xml:space="preserve">Aprovar </w:t>
      </w:r>
      <w:r w:rsidRPr="0033265F">
        <w:t>como relatoras do pedido de equivalência ao grau de licenciado em Enfermagem pela ESS, apresentado por Márcio Nascimento de Araújo, as professoras adjuntas Clementina Prazeres Fernandes Sousa, Maria de Fátima Esteves Dias Franco e Maria Teresa Fitas Peres Filipe de Araújo</w:t>
      </w:r>
      <w:r>
        <w:t>;</w:t>
      </w:r>
    </w:p>
    <w:p w:rsidR="0033265F" w:rsidRDefault="0033265F" w:rsidP="0033265F">
      <w:pPr>
        <w:pStyle w:val="PargrafodaLista"/>
        <w:numPr>
          <w:ilvl w:val="0"/>
          <w:numId w:val="1"/>
        </w:numPr>
        <w:spacing w:line="360" w:lineRule="auto"/>
        <w:jc w:val="both"/>
      </w:pPr>
      <w:r>
        <w:t>Ratificar</w:t>
      </w:r>
      <w:r w:rsidRPr="0033265F">
        <w:t xml:space="preserve"> as alterações à </w:t>
      </w:r>
      <w:r>
        <w:t>Distribuição de Serviço Docentes (</w:t>
      </w:r>
      <w:r w:rsidRPr="0033265F">
        <w:t>DSD</w:t>
      </w:r>
      <w:r>
        <w:t>)</w:t>
      </w:r>
      <w:r w:rsidRPr="0033265F">
        <w:t xml:space="preserve"> operadas na plataforma</w:t>
      </w:r>
      <w:r>
        <w:t>;</w:t>
      </w:r>
    </w:p>
    <w:p w:rsidR="004B7E21" w:rsidRDefault="004B7E21" w:rsidP="004B7E21">
      <w:pPr>
        <w:pStyle w:val="PargrafodaLista"/>
        <w:numPr>
          <w:ilvl w:val="0"/>
          <w:numId w:val="1"/>
        </w:numPr>
        <w:spacing w:line="360" w:lineRule="auto"/>
        <w:jc w:val="both"/>
      </w:pPr>
      <w:r>
        <w:t xml:space="preserve">Aprovar </w:t>
      </w:r>
      <w:r w:rsidRPr="004B7E21">
        <w:t>as propostas de contratação para o ano letivo de 2018/2019, decorrentes da bolsa de recrutamento</w:t>
      </w:r>
      <w:r>
        <w:t>;</w:t>
      </w:r>
    </w:p>
    <w:p w:rsidR="00B10BC2" w:rsidRDefault="00B10BC2" w:rsidP="00B10BC2">
      <w:pPr>
        <w:pStyle w:val="PargrafodaLista"/>
        <w:spacing w:line="360" w:lineRule="auto"/>
        <w:jc w:val="both"/>
      </w:pPr>
    </w:p>
    <w:p w:rsidR="00B10BC2" w:rsidRDefault="00B10BC2" w:rsidP="00B10BC2">
      <w:pPr>
        <w:pStyle w:val="PargrafodaLista"/>
        <w:spacing w:line="360" w:lineRule="auto"/>
        <w:jc w:val="both"/>
      </w:pPr>
    </w:p>
    <w:p w:rsidR="0033265F" w:rsidRDefault="004B7E21" w:rsidP="004B7E21">
      <w:pPr>
        <w:pStyle w:val="PargrafodaLista"/>
        <w:numPr>
          <w:ilvl w:val="0"/>
          <w:numId w:val="1"/>
        </w:numPr>
        <w:spacing w:line="360" w:lineRule="auto"/>
        <w:jc w:val="both"/>
      </w:pPr>
      <w:r>
        <w:t>Aprovar os</w:t>
      </w:r>
      <w:r w:rsidRPr="004B7E21">
        <w:t xml:space="preserve"> processos de contratações de exceção à bolsa de recrutamento já instruídos</w:t>
      </w:r>
      <w:r>
        <w:t>;</w:t>
      </w:r>
    </w:p>
    <w:p w:rsidR="004B7E21" w:rsidRDefault="004B7E21" w:rsidP="004B7E21">
      <w:pPr>
        <w:pStyle w:val="PargrafodaLista"/>
        <w:numPr>
          <w:ilvl w:val="0"/>
          <w:numId w:val="1"/>
        </w:numPr>
        <w:spacing w:line="360" w:lineRule="auto"/>
        <w:jc w:val="both"/>
      </w:pPr>
      <w:r>
        <w:t>D</w:t>
      </w:r>
      <w:r w:rsidRPr="004B7E21">
        <w:t>elegar no Presidente</w:t>
      </w:r>
      <w:r>
        <w:t xml:space="preserve"> do CTC</w:t>
      </w:r>
      <w:r w:rsidRPr="004B7E21">
        <w:t xml:space="preserve"> a aprovação de novas propostas de contratação de exceção à bolsa</w:t>
      </w:r>
      <w:r>
        <w:t>,</w:t>
      </w:r>
      <w:r w:rsidRPr="004B7E21">
        <w:t xml:space="preserve"> sem prejuízo da sua ratificação posterior</w:t>
      </w:r>
      <w:r>
        <w:t>;</w:t>
      </w:r>
    </w:p>
    <w:p w:rsidR="004B7E21" w:rsidRDefault="004B7E21" w:rsidP="004B7E21">
      <w:pPr>
        <w:pStyle w:val="PargrafodaLista"/>
        <w:numPr>
          <w:ilvl w:val="0"/>
          <w:numId w:val="1"/>
        </w:numPr>
        <w:spacing w:line="360" w:lineRule="auto"/>
        <w:jc w:val="both"/>
      </w:pPr>
      <w:r>
        <w:t xml:space="preserve">Aprovar </w:t>
      </w:r>
      <w:r w:rsidRPr="004B7E21">
        <w:t xml:space="preserve">os planos de equivalências: </w:t>
      </w:r>
      <w:proofErr w:type="spellStart"/>
      <w:r w:rsidRPr="004B7E21">
        <w:t>CTeSP</w:t>
      </w:r>
      <w:proofErr w:type="spellEnd"/>
      <w:r w:rsidRPr="004B7E21">
        <w:t xml:space="preserve"> em Alimentação e Restauração Coletiva para o curso de Licenciatura em Engenharia Alimentar, </w:t>
      </w:r>
      <w:proofErr w:type="spellStart"/>
      <w:r w:rsidRPr="004B7E21">
        <w:t>CTeSP</w:t>
      </w:r>
      <w:proofErr w:type="spellEnd"/>
      <w:r w:rsidRPr="004B7E21">
        <w:t xml:space="preserve"> em Mecatrónica para o curso de Licenciatura em Engenharia Mecânica, </w:t>
      </w:r>
      <w:proofErr w:type="spellStart"/>
      <w:r w:rsidRPr="004B7E21">
        <w:t>CTeSP</w:t>
      </w:r>
      <w:proofErr w:type="spellEnd"/>
      <w:r w:rsidRPr="004B7E21">
        <w:t xml:space="preserve"> em Tecnologias e Programação de Sistemas de Informação para o curso de Licenciatura em Engenharia em Computação Gráfica e Multimédia, </w:t>
      </w:r>
      <w:proofErr w:type="spellStart"/>
      <w:r w:rsidRPr="004B7E21">
        <w:t>CTeSP</w:t>
      </w:r>
      <w:proofErr w:type="spellEnd"/>
      <w:r w:rsidRPr="004B7E21">
        <w:t xml:space="preserve"> em Sistemas Eletrónicos e Computadores para o curso de Licenciatura em Computação Gráfica e Multimédia, </w:t>
      </w:r>
      <w:proofErr w:type="spellStart"/>
      <w:r w:rsidRPr="004B7E21">
        <w:t>CTeSP</w:t>
      </w:r>
      <w:proofErr w:type="spellEnd"/>
      <w:r w:rsidRPr="004B7E21">
        <w:t xml:space="preserve"> em Redes e Sistemas de Informação para Licenciatura em Engenharia da Computação Gráfica e Multimédia e </w:t>
      </w:r>
      <w:proofErr w:type="spellStart"/>
      <w:r w:rsidRPr="004B7E21">
        <w:t>CTeSP</w:t>
      </w:r>
      <w:proofErr w:type="spellEnd"/>
      <w:r w:rsidRPr="004B7E21">
        <w:t xml:space="preserve"> em Artes e Tecnologia (Luz, Som e Imagem) para o curso de Licenciatura em Design do Produto</w:t>
      </w:r>
      <w:r>
        <w:t>;</w:t>
      </w:r>
    </w:p>
    <w:p w:rsidR="004B7E21" w:rsidRDefault="004B7E21" w:rsidP="004B7E21">
      <w:pPr>
        <w:pStyle w:val="PargrafodaLista"/>
        <w:numPr>
          <w:ilvl w:val="0"/>
          <w:numId w:val="1"/>
        </w:numPr>
        <w:spacing w:line="360" w:lineRule="auto"/>
        <w:jc w:val="both"/>
      </w:pPr>
      <w:r>
        <w:t xml:space="preserve">Aprovar </w:t>
      </w:r>
      <w:r w:rsidRPr="004B7E21">
        <w:t xml:space="preserve">uma retificação ao plano de equivalências do </w:t>
      </w:r>
      <w:proofErr w:type="spellStart"/>
      <w:r w:rsidRPr="004B7E21">
        <w:t>CTeSP</w:t>
      </w:r>
      <w:proofErr w:type="spellEnd"/>
      <w:r w:rsidRPr="004B7E21">
        <w:t xml:space="preserve"> em Treino Desportivo para o curso de Licenciatura de Desporto e Lazer</w:t>
      </w:r>
      <w:r>
        <w:t>:</w:t>
      </w:r>
    </w:p>
    <w:p w:rsidR="004B7E21" w:rsidRDefault="004B7E21" w:rsidP="004B7E21">
      <w:pPr>
        <w:pStyle w:val="PargrafodaLista"/>
        <w:numPr>
          <w:ilvl w:val="0"/>
          <w:numId w:val="1"/>
        </w:numPr>
        <w:spacing w:line="360" w:lineRule="auto"/>
        <w:jc w:val="both"/>
      </w:pPr>
      <w:r>
        <w:t xml:space="preserve">Aprovar </w:t>
      </w:r>
      <w:r w:rsidR="00095F0D">
        <w:t xml:space="preserve">plano de equivalências do </w:t>
      </w:r>
      <w:proofErr w:type="spellStart"/>
      <w:r w:rsidR="00095F0D">
        <w:t>CT</w:t>
      </w:r>
      <w:r w:rsidRPr="004B7E21">
        <w:t>eSP</w:t>
      </w:r>
      <w:proofErr w:type="spellEnd"/>
      <w:r w:rsidRPr="004B7E21">
        <w:t xml:space="preserve"> de Turismo em Espaço Rural para o curso de Licenciatura em Turismo</w:t>
      </w:r>
      <w:r>
        <w:t>;</w:t>
      </w:r>
    </w:p>
    <w:p w:rsidR="004B7E21" w:rsidRDefault="004B7E21" w:rsidP="004B7E21">
      <w:pPr>
        <w:pStyle w:val="PargrafodaLista"/>
        <w:numPr>
          <w:ilvl w:val="0"/>
          <w:numId w:val="1"/>
        </w:numPr>
        <w:spacing w:line="360" w:lineRule="auto"/>
        <w:jc w:val="both"/>
      </w:pPr>
      <w:r>
        <w:t xml:space="preserve">Aprovar </w:t>
      </w:r>
      <w:r w:rsidRPr="004B7E21">
        <w:t xml:space="preserve">os planos de transição e equivalências dos cursos de Licenciatura em Ciência e Tecnologias do Ambiente e de Licenciatura em Engenharia do Ambiente para o curso de Licenciatura do Ambiente e </w:t>
      </w:r>
      <w:proofErr w:type="spellStart"/>
      <w:r w:rsidRPr="004B7E21">
        <w:t>Geoinformática</w:t>
      </w:r>
      <w:proofErr w:type="spellEnd"/>
      <w:r>
        <w:t>:</w:t>
      </w:r>
    </w:p>
    <w:p w:rsidR="004B7E21" w:rsidRDefault="004B7E21" w:rsidP="004B7E21">
      <w:pPr>
        <w:pStyle w:val="PargrafodaLista"/>
        <w:numPr>
          <w:ilvl w:val="0"/>
          <w:numId w:val="1"/>
        </w:numPr>
        <w:spacing w:line="360" w:lineRule="auto"/>
        <w:jc w:val="both"/>
      </w:pPr>
      <w:r>
        <w:t xml:space="preserve">Aprovar </w:t>
      </w:r>
      <w:r w:rsidRPr="004B7E21">
        <w:t>os planos de equivalências do curso Superior de Agricultura (bacharelato ESA/IPVC) para o curso de Licenciatura em Agronomia/ramo produção animal e do Curso Superior de Horticultura (bacharelato ESA/IPVC) para o curso de Licenciatura em Agronomia/ramo produção vegetal</w:t>
      </w:r>
      <w:r>
        <w:t>:</w:t>
      </w:r>
    </w:p>
    <w:p w:rsidR="004B7E21" w:rsidRDefault="004B7E21" w:rsidP="004B7E21">
      <w:pPr>
        <w:pStyle w:val="PargrafodaLista"/>
        <w:numPr>
          <w:ilvl w:val="0"/>
          <w:numId w:val="1"/>
        </w:numPr>
        <w:spacing w:line="360" w:lineRule="auto"/>
        <w:jc w:val="both"/>
      </w:pPr>
      <w:r>
        <w:t>P</w:t>
      </w:r>
      <w:r w:rsidRPr="004B7E21">
        <w:t>ronunci</w:t>
      </w:r>
      <w:r>
        <w:t>ar</w:t>
      </w:r>
      <w:r w:rsidRPr="004B7E21">
        <w:t>-se favoravelmente sobre os relatórios follow-up relativos aos cursos de mestrado em Enfermagem Comunitária, Enfermagem Médico-Cirúrgica e Enfermagem de Reabilitação</w:t>
      </w:r>
      <w:r>
        <w:t>;</w:t>
      </w:r>
    </w:p>
    <w:p w:rsidR="00B10BC2" w:rsidRDefault="00B10BC2" w:rsidP="00B10BC2">
      <w:pPr>
        <w:spacing w:line="360" w:lineRule="auto"/>
        <w:jc w:val="both"/>
      </w:pPr>
    </w:p>
    <w:p w:rsidR="00B10BC2" w:rsidRDefault="00B10BC2" w:rsidP="00B10BC2">
      <w:pPr>
        <w:spacing w:line="360" w:lineRule="auto"/>
        <w:jc w:val="both"/>
      </w:pPr>
    </w:p>
    <w:p w:rsidR="00AF65AE" w:rsidRDefault="004B7E21" w:rsidP="00AF65AE">
      <w:pPr>
        <w:pStyle w:val="PargrafodaLista"/>
        <w:numPr>
          <w:ilvl w:val="0"/>
          <w:numId w:val="1"/>
        </w:numPr>
        <w:spacing w:line="360" w:lineRule="auto"/>
        <w:jc w:val="both"/>
      </w:pPr>
      <w:r>
        <w:t>Aprovar uma</w:t>
      </w:r>
      <w:r w:rsidRPr="004B7E21">
        <w:t xml:space="preserve"> alteração ao</w:t>
      </w:r>
      <w:r w:rsidR="00AF65AE">
        <w:t>s</w:t>
      </w:r>
      <w:r w:rsidRPr="004B7E21">
        <w:t xml:space="preserve"> plano</w:t>
      </w:r>
      <w:r w:rsidR="00AF65AE">
        <w:t>s</w:t>
      </w:r>
      <w:r w:rsidRPr="004B7E21">
        <w:t xml:space="preserve"> de estudos do</w:t>
      </w:r>
      <w:r w:rsidR="00AF65AE">
        <w:t>s</w:t>
      </w:r>
      <w:r w:rsidRPr="004B7E21">
        <w:t xml:space="preserve"> processo</w:t>
      </w:r>
      <w:r w:rsidR="00AF65AE">
        <w:t>s</w:t>
      </w:r>
      <w:r w:rsidRPr="004B7E21">
        <w:t xml:space="preserve"> de criação do</w:t>
      </w:r>
      <w:r w:rsidR="00AF65AE">
        <w:t>s</w:t>
      </w:r>
      <w:r w:rsidRPr="004B7E21">
        <w:t xml:space="preserve"> </w:t>
      </w:r>
      <w:r w:rsidR="00AF65AE">
        <w:t xml:space="preserve">seguintes </w:t>
      </w:r>
      <w:r w:rsidRPr="004B7E21">
        <w:t>curso</w:t>
      </w:r>
      <w:r w:rsidR="00AF65AE">
        <w:t xml:space="preserve">s da ESS: </w:t>
      </w:r>
      <w:r w:rsidRPr="004B7E21">
        <w:t>Mestrado em Enfermagem à Pessoa em Situação Paliativa</w:t>
      </w:r>
      <w:r>
        <w:t>;</w:t>
      </w:r>
      <w:r w:rsidR="00AF65AE">
        <w:t xml:space="preserve"> P</w:t>
      </w:r>
      <w:r w:rsidRPr="004B7E21">
        <w:t>ós-graduação de Cuidados Paliativos Pediátricos</w:t>
      </w:r>
      <w:r w:rsidR="00AF65AE">
        <w:t>;</w:t>
      </w:r>
      <w:r w:rsidR="00AF65AE" w:rsidRPr="00AF65AE">
        <w:t xml:space="preserve"> Mestrado em Saúde Familiar e Pós-graduação em Enfermagem de Saúde Familiar</w:t>
      </w:r>
      <w:r w:rsidR="00AF65AE">
        <w:t>;</w:t>
      </w:r>
    </w:p>
    <w:p w:rsidR="00D54C04" w:rsidRDefault="00AF65AE" w:rsidP="00E04E08">
      <w:pPr>
        <w:pStyle w:val="PargrafodaLista"/>
        <w:numPr>
          <w:ilvl w:val="0"/>
          <w:numId w:val="1"/>
        </w:numPr>
        <w:spacing w:line="360" w:lineRule="auto"/>
        <w:jc w:val="both"/>
      </w:pPr>
      <w:r>
        <w:t>Aprovar</w:t>
      </w:r>
      <w:r w:rsidR="0024250B">
        <w:t xml:space="preserve"> as </w:t>
      </w:r>
      <w:r w:rsidRPr="00AF65AE">
        <w:t>propostas de criação na ESE dos cursos de especialização em Educação Literária e Literatura para a Infância e Juventude e Pós-graduação em Educação, Ciência e Património Local</w:t>
      </w:r>
      <w:r>
        <w:t>.</w:t>
      </w:r>
    </w:p>
    <w:p w:rsidR="00B10BC2" w:rsidRDefault="00B10BC2" w:rsidP="00B10BC2">
      <w:pPr>
        <w:pStyle w:val="PargrafodaLista"/>
        <w:spacing w:line="360" w:lineRule="auto"/>
        <w:jc w:val="both"/>
      </w:pPr>
    </w:p>
    <w:p w:rsidR="00FE0237" w:rsidRDefault="009804A1">
      <w:r>
        <w:t xml:space="preserve">Viana do Castelo, em </w:t>
      </w:r>
      <w:r w:rsidR="00461124">
        <w:t>26</w:t>
      </w:r>
      <w:r w:rsidR="00122ABB">
        <w:t xml:space="preserve"> </w:t>
      </w:r>
      <w:r>
        <w:t xml:space="preserve">de </w:t>
      </w:r>
      <w:r w:rsidR="00461124">
        <w:t>setembro</w:t>
      </w:r>
      <w:r>
        <w:t xml:space="preserve"> de 2018</w:t>
      </w:r>
    </w:p>
    <w:p w:rsidR="00E6366F" w:rsidRDefault="00E6366F">
      <w:r>
        <w:t xml:space="preserve">O Presidente, </w:t>
      </w:r>
      <w:r w:rsidRPr="00E6366F">
        <w:rPr>
          <w:i/>
        </w:rPr>
        <w:t>Gaspar Mendes do Rego</w:t>
      </w:r>
    </w:p>
    <w:sectPr w:rsidR="00E6366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E6" w:rsidRDefault="00297CE6" w:rsidP="00714E1E">
      <w:pPr>
        <w:spacing w:after="0" w:line="240" w:lineRule="auto"/>
      </w:pPr>
      <w:r>
        <w:separator/>
      </w:r>
    </w:p>
  </w:endnote>
  <w:endnote w:type="continuationSeparator" w:id="0">
    <w:p w:rsidR="00297CE6" w:rsidRDefault="00297CE6" w:rsidP="0071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E6" w:rsidRDefault="00297CE6" w:rsidP="00714E1E">
      <w:pPr>
        <w:spacing w:after="0" w:line="240" w:lineRule="auto"/>
      </w:pPr>
      <w:r>
        <w:separator/>
      </w:r>
    </w:p>
  </w:footnote>
  <w:footnote w:type="continuationSeparator" w:id="0">
    <w:p w:rsidR="00297CE6" w:rsidRDefault="00297CE6" w:rsidP="00714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1E" w:rsidRDefault="00714E1E">
    <w:pPr>
      <w:pStyle w:val="Cabealho"/>
    </w:pPr>
  </w:p>
  <w:p w:rsidR="00714E1E" w:rsidRDefault="00714E1E">
    <w:pPr>
      <w:pStyle w:val="Cabealho"/>
    </w:pPr>
    <w:r>
      <w:rPr>
        <w:noProof/>
        <w:lang w:eastAsia="pt-PT"/>
      </w:rPr>
      <w:drawing>
        <wp:inline distT="0" distB="0" distL="0" distR="0" wp14:anchorId="5E88E7B9">
          <wp:extent cx="1298575" cy="1304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304925"/>
                  </a:xfrm>
                  <a:prstGeom prst="rect">
                    <a:avLst/>
                  </a:prstGeom>
                  <a:noFill/>
                </pic:spPr>
              </pic:pic>
            </a:graphicData>
          </a:graphic>
        </wp:inline>
      </w:drawing>
    </w:r>
  </w:p>
  <w:p w:rsidR="00714E1E" w:rsidRDefault="00714E1E">
    <w:pPr>
      <w:pStyle w:val="Cabealho"/>
    </w:pPr>
    <w:r>
      <w:t>Conselho Técnico Científico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26110"/>
    <w:multiLevelType w:val="hybridMultilevel"/>
    <w:tmpl w:val="0526D9E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69"/>
    <w:rsid w:val="00011186"/>
    <w:rsid w:val="00017BF4"/>
    <w:rsid w:val="00021C50"/>
    <w:rsid w:val="00026FA6"/>
    <w:rsid w:val="00045DD8"/>
    <w:rsid w:val="000517B0"/>
    <w:rsid w:val="00053E09"/>
    <w:rsid w:val="00064963"/>
    <w:rsid w:val="00095F0D"/>
    <w:rsid w:val="00096BE0"/>
    <w:rsid w:val="000A1154"/>
    <w:rsid w:val="000C2399"/>
    <w:rsid w:val="000E5E31"/>
    <w:rsid w:val="000F2EB5"/>
    <w:rsid w:val="0011537E"/>
    <w:rsid w:val="00122ABB"/>
    <w:rsid w:val="00125BC1"/>
    <w:rsid w:val="00130D2B"/>
    <w:rsid w:val="001354BF"/>
    <w:rsid w:val="00143358"/>
    <w:rsid w:val="00164A2C"/>
    <w:rsid w:val="00180874"/>
    <w:rsid w:val="001C591D"/>
    <w:rsid w:val="001E6D24"/>
    <w:rsid w:val="001E78D9"/>
    <w:rsid w:val="001F6AFF"/>
    <w:rsid w:val="001F6EA2"/>
    <w:rsid w:val="0024250B"/>
    <w:rsid w:val="00262308"/>
    <w:rsid w:val="00287F1A"/>
    <w:rsid w:val="00297CE6"/>
    <w:rsid w:val="002A15BA"/>
    <w:rsid w:val="002C2A1E"/>
    <w:rsid w:val="002D4F40"/>
    <w:rsid w:val="002E1D03"/>
    <w:rsid w:val="0030383D"/>
    <w:rsid w:val="00321750"/>
    <w:rsid w:val="0033265F"/>
    <w:rsid w:val="003357B7"/>
    <w:rsid w:val="00351176"/>
    <w:rsid w:val="0036079E"/>
    <w:rsid w:val="003715CA"/>
    <w:rsid w:val="00373CF4"/>
    <w:rsid w:val="00386082"/>
    <w:rsid w:val="003A4B47"/>
    <w:rsid w:val="003A7156"/>
    <w:rsid w:val="003C275A"/>
    <w:rsid w:val="003E7E0A"/>
    <w:rsid w:val="0040054C"/>
    <w:rsid w:val="004060AE"/>
    <w:rsid w:val="004159F7"/>
    <w:rsid w:val="0042713D"/>
    <w:rsid w:val="00461124"/>
    <w:rsid w:val="0046669C"/>
    <w:rsid w:val="00470D5D"/>
    <w:rsid w:val="00475B98"/>
    <w:rsid w:val="00477E80"/>
    <w:rsid w:val="00491E41"/>
    <w:rsid w:val="00495FD7"/>
    <w:rsid w:val="004A615D"/>
    <w:rsid w:val="004B7E21"/>
    <w:rsid w:val="004C7D28"/>
    <w:rsid w:val="004E097F"/>
    <w:rsid w:val="004E57B8"/>
    <w:rsid w:val="0052054E"/>
    <w:rsid w:val="00542633"/>
    <w:rsid w:val="005453BE"/>
    <w:rsid w:val="005456D9"/>
    <w:rsid w:val="00550814"/>
    <w:rsid w:val="00557FAE"/>
    <w:rsid w:val="00572318"/>
    <w:rsid w:val="005755BB"/>
    <w:rsid w:val="0058423D"/>
    <w:rsid w:val="005C29AB"/>
    <w:rsid w:val="005C32EB"/>
    <w:rsid w:val="00617C0E"/>
    <w:rsid w:val="006343C2"/>
    <w:rsid w:val="00634711"/>
    <w:rsid w:val="00684903"/>
    <w:rsid w:val="006A109D"/>
    <w:rsid w:val="006A3EC2"/>
    <w:rsid w:val="006A5C13"/>
    <w:rsid w:val="006B132A"/>
    <w:rsid w:val="006C0C25"/>
    <w:rsid w:val="006D5E4D"/>
    <w:rsid w:val="006E48DC"/>
    <w:rsid w:val="00710CC0"/>
    <w:rsid w:val="00714E1E"/>
    <w:rsid w:val="0072384D"/>
    <w:rsid w:val="0072532F"/>
    <w:rsid w:val="00732339"/>
    <w:rsid w:val="00734AF4"/>
    <w:rsid w:val="00741291"/>
    <w:rsid w:val="007641B8"/>
    <w:rsid w:val="0076682C"/>
    <w:rsid w:val="00767659"/>
    <w:rsid w:val="007708E8"/>
    <w:rsid w:val="00782353"/>
    <w:rsid w:val="00791F2B"/>
    <w:rsid w:val="00794EF4"/>
    <w:rsid w:val="00795629"/>
    <w:rsid w:val="00796CB0"/>
    <w:rsid w:val="00797F4C"/>
    <w:rsid w:val="007A4C05"/>
    <w:rsid w:val="007A7547"/>
    <w:rsid w:val="007B2130"/>
    <w:rsid w:val="007C182F"/>
    <w:rsid w:val="007D7996"/>
    <w:rsid w:val="007F3441"/>
    <w:rsid w:val="008063B9"/>
    <w:rsid w:val="00834A4E"/>
    <w:rsid w:val="008A2464"/>
    <w:rsid w:val="008C0D79"/>
    <w:rsid w:val="008C1EF7"/>
    <w:rsid w:val="008D7B1B"/>
    <w:rsid w:val="008F1716"/>
    <w:rsid w:val="00912A7E"/>
    <w:rsid w:val="0091516A"/>
    <w:rsid w:val="00915ABA"/>
    <w:rsid w:val="009340A7"/>
    <w:rsid w:val="00945A29"/>
    <w:rsid w:val="00954154"/>
    <w:rsid w:val="00973771"/>
    <w:rsid w:val="009804A1"/>
    <w:rsid w:val="009B6193"/>
    <w:rsid w:val="009C4E3D"/>
    <w:rsid w:val="009F7E23"/>
    <w:rsid w:val="00A217C6"/>
    <w:rsid w:val="00A3152B"/>
    <w:rsid w:val="00A33E1C"/>
    <w:rsid w:val="00A6395C"/>
    <w:rsid w:val="00A74B6F"/>
    <w:rsid w:val="00A860D1"/>
    <w:rsid w:val="00AF65AE"/>
    <w:rsid w:val="00B10BC2"/>
    <w:rsid w:val="00B12D94"/>
    <w:rsid w:val="00B37D78"/>
    <w:rsid w:val="00B57C3E"/>
    <w:rsid w:val="00B6774C"/>
    <w:rsid w:val="00B712E4"/>
    <w:rsid w:val="00B74A57"/>
    <w:rsid w:val="00B832C0"/>
    <w:rsid w:val="00B87003"/>
    <w:rsid w:val="00B93508"/>
    <w:rsid w:val="00B95ADD"/>
    <w:rsid w:val="00B95CF2"/>
    <w:rsid w:val="00BB0741"/>
    <w:rsid w:val="00BB4C62"/>
    <w:rsid w:val="00BB59EE"/>
    <w:rsid w:val="00C13E93"/>
    <w:rsid w:val="00C26D1A"/>
    <w:rsid w:val="00C6679F"/>
    <w:rsid w:val="00C76991"/>
    <w:rsid w:val="00C77FC3"/>
    <w:rsid w:val="00C9280A"/>
    <w:rsid w:val="00CA6E75"/>
    <w:rsid w:val="00CB222C"/>
    <w:rsid w:val="00CB2306"/>
    <w:rsid w:val="00D050FA"/>
    <w:rsid w:val="00D07149"/>
    <w:rsid w:val="00D20BC4"/>
    <w:rsid w:val="00D431FB"/>
    <w:rsid w:val="00D43C38"/>
    <w:rsid w:val="00D51728"/>
    <w:rsid w:val="00D54C04"/>
    <w:rsid w:val="00D57CD2"/>
    <w:rsid w:val="00D6357B"/>
    <w:rsid w:val="00D65A6D"/>
    <w:rsid w:val="00D827AB"/>
    <w:rsid w:val="00D8489C"/>
    <w:rsid w:val="00D957BE"/>
    <w:rsid w:val="00DD0D0C"/>
    <w:rsid w:val="00DD7A7F"/>
    <w:rsid w:val="00DE0E18"/>
    <w:rsid w:val="00DE56BF"/>
    <w:rsid w:val="00DF2FB6"/>
    <w:rsid w:val="00E009EA"/>
    <w:rsid w:val="00E04E08"/>
    <w:rsid w:val="00E131DD"/>
    <w:rsid w:val="00E32A10"/>
    <w:rsid w:val="00E52E69"/>
    <w:rsid w:val="00E6366F"/>
    <w:rsid w:val="00E66C2D"/>
    <w:rsid w:val="00E86FC9"/>
    <w:rsid w:val="00EA0801"/>
    <w:rsid w:val="00EA23CA"/>
    <w:rsid w:val="00EB46EE"/>
    <w:rsid w:val="00EB4ACC"/>
    <w:rsid w:val="00EC1A3D"/>
    <w:rsid w:val="00EC1E87"/>
    <w:rsid w:val="00ED4A07"/>
    <w:rsid w:val="00ED50AF"/>
    <w:rsid w:val="00EE2F87"/>
    <w:rsid w:val="00F241F3"/>
    <w:rsid w:val="00F27962"/>
    <w:rsid w:val="00F627CE"/>
    <w:rsid w:val="00F76E6B"/>
    <w:rsid w:val="00FA2C6B"/>
    <w:rsid w:val="00FA4AEF"/>
    <w:rsid w:val="00FB7FE9"/>
    <w:rsid w:val="00FC0914"/>
    <w:rsid w:val="00FC6016"/>
    <w:rsid w:val="00FD3F73"/>
    <w:rsid w:val="00FE0237"/>
    <w:rsid w:val="00FE2437"/>
    <w:rsid w:val="00FE52A2"/>
    <w:rsid w:val="00FF60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366F"/>
    <w:pPr>
      <w:ind w:left="720"/>
      <w:contextualSpacing/>
    </w:pPr>
  </w:style>
  <w:style w:type="paragraph" w:styleId="Cabealho">
    <w:name w:val="header"/>
    <w:basedOn w:val="Normal"/>
    <w:link w:val="CabealhoCarcter"/>
    <w:uiPriority w:val="99"/>
    <w:unhideWhenUsed/>
    <w:rsid w:val="00714E1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14E1E"/>
  </w:style>
  <w:style w:type="paragraph" w:styleId="Rodap">
    <w:name w:val="footer"/>
    <w:basedOn w:val="Normal"/>
    <w:link w:val="RodapCarcter"/>
    <w:uiPriority w:val="99"/>
    <w:unhideWhenUsed/>
    <w:rsid w:val="00714E1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14E1E"/>
  </w:style>
  <w:style w:type="paragraph" w:styleId="Textodebalo">
    <w:name w:val="Balloon Text"/>
    <w:basedOn w:val="Normal"/>
    <w:link w:val="TextodebaloCarcter"/>
    <w:uiPriority w:val="99"/>
    <w:semiHidden/>
    <w:unhideWhenUsed/>
    <w:rsid w:val="00714E1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14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366F"/>
    <w:pPr>
      <w:ind w:left="720"/>
      <w:contextualSpacing/>
    </w:pPr>
  </w:style>
  <w:style w:type="paragraph" w:styleId="Cabealho">
    <w:name w:val="header"/>
    <w:basedOn w:val="Normal"/>
    <w:link w:val="CabealhoCarcter"/>
    <w:uiPriority w:val="99"/>
    <w:unhideWhenUsed/>
    <w:rsid w:val="00714E1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14E1E"/>
  </w:style>
  <w:style w:type="paragraph" w:styleId="Rodap">
    <w:name w:val="footer"/>
    <w:basedOn w:val="Normal"/>
    <w:link w:val="RodapCarcter"/>
    <w:uiPriority w:val="99"/>
    <w:unhideWhenUsed/>
    <w:rsid w:val="00714E1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14E1E"/>
  </w:style>
  <w:style w:type="paragraph" w:styleId="Textodebalo">
    <w:name w:val="Balloon Text"/>
    <w:basedOn w:val="Normal"/>
    <w:link w:val="TextodebaloCarcter"/>
    <w:uiPriority w:val="99"/>
    <w:semiHidden/>
    <w:unhideWhenUsed/>
    <w:rsid w:val="00714E1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14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CB96-328B-4E59-B12A-FB1A44CA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652</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Correia</dc:creator>
  <cp:lastModifiedBy>Antonio Correia</cp:lastModifiedBy>
  <cp:revision>13</cp:revision>
  <cp:lastPrinted>2018-07-18T14:31:00Z</cp:lastPrinted>
  <dcterms:created xsi:type="dcterms:W3CDTF">2018-09-25T10:13:00Z</dcterms:created>
  <dcterms:modified xsi:type="dcterms:W3CDTF">2018-10-01T08:41:00Z</dcterms:modified>
</cp:coreProperties>
</file>