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D02" w:rsidRDefault="00936D02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ED0AD3">
        <w:rPr>
          <w:sz w:val="28"/>
          <w:szCs w:val="28"/>
        </w:rPr>
        <w:t>4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386082" w:rsidRDefault="00E52E69">
      <w:r>
        <w:t xml:space="preserve">O plenário do CTC-IPVC reunido em </w:t>
      </w:r>
      <w:r w:rsidR="00AE7721">
        <w:t>1</w:t>
      </w:r>
      <w:r w:rsidR="00ED0AD3">
        <w:t>3</w:t>
      </w:r>
      <w:r>
        <w:t xml:space="preserve"> de</w:t>
      </w:r>
      <w:r w:rsidR="003E5397">
        <w:t xml:space="preserve"> </w:t>
      </w:r>
      <w:r w:rsidR="00ED0AD3">
        <w:t xml:space="preserve">maio </w:t>
      </w:r>
      <w:r>
        <w:t>de 20</w:t>
      </w:r>
      <w:r w:rsidR="006D6C8A">
        <w:t>20</w:t>
      </w:r>
      <w:r w:rsidR="00386082">
        <w:t xml:space="preserve"> deliberou o seguinte:</w:t>
      </w:r>
    </w:p>
    <w:p w:rsidR="00B025EB" w:rsidRDefault="00EA6EEE" w:rsidP="001868CE">
      <w:pPr>
        <w:pStyle w:val="PargrafodaLista"/>
        <w:numPr>
          <w:ilvl w:val="0"/>
          <w:numId w:val="2"/>
        </w:numPr>
        <w:jc w:val="both"/>
      </w:pPr>
      <w:r>
        <w:t xml:space="preserve">Aprovar a reclassificação </w:t>
      </w:r>
      <w:proofErr w:type="gramStart"/>
      <w:r>
        <w:t xml:space="preserve">das </w:t>
      </w:r>
      <w:r w:rsidR="00B025EB">
        <w:t>UC</w:t>
      </w:r>
      <w:proofErr w:type="gramEnd"/>
      <w:r w:rsidR="00B025EB">
        <w:t xml:space="preserve"> do curso de Licenciatura em Contabilidade Fiscalidade às áreas CNAEF;</w:t>
      </w:r>
    </w:p>
    <w:p w:rsidR="00B025EB" w:rsidRDefault="00B025EB" w:rsidP="001868CE">
      <w:pPr>
        <w:pStyle w:val="PargrafodaLista"/>
        <w:numPr>
          <w:ilvl w:val="0"/>
          <w:numId w:val="2"/>
        </w:numPr>
        <w:jc w:val="both"/>
      </w:pPr>
      <w:r>
        <w:t>Emitir parecer favorável à pronúncia ao relatório da CAE sobre o curso de Licenciatura em Podologia;</w:t>
      </w:r>
    </w:p>
    <w:p w:rsidR="00ED0AD3" w:rsidRDefault="00ED0AD3" w:rsidP="00ED0AD3">
      <w:pPr>
        <w:pStyle w:val="PargrafodaLista"/>
        <w:numPr>
          <w:ilvl w:val="0"/>
          <w:numId w:val="2"/>
        </w:numPr>
        <w:jc w:val="both"/>
      </w:pPr>
      <w:r>
        <w:t>Apr</w:t>
      </w:r>
      <w:r w:rsidRPr="00ED0AD3">
        <w:t>ovar a proposta e respetivo grupo de trabalho para a criação na ES</w:t>
      </w:r>
      <w:r w:rsidR="00171049">
        <w:t>E</w:t>
      </w:r>
      <w:r w:rsidRPr="00ED0AD3">
        <w:t xml:space="preserve"> do</w:t>
      </w:r>
      <w:r w:rsidR="00171049">
        <w:t xml:space="preserve">s cursos de Pós-graduação em Conexões matemáticas e a abordagem </w:t>
      </w:r>
      <w:proofErr w:type="spellStart"/>
      <w:r w:rsidR="00171049">
        <w:t>SteaM</w:t>
      </w:r>
      <w:proofErr w:type="spellEnd"/>
      <w:r w:rsidR="00171049">
        <w:t xml:space="preserve"> no ensino básico e Educação para </w:t>
      </w:r>
      <w:r w:rsidR="003F7260">
        <w:t>o desenvolvimento e cidadania global: aprendizagens e alternativas;</w:t>
      </w:r>
    </w:p>
    <w:p w:rsidR="003F7260" w:rsidRDefault="003F7260" w:rsidP="003F7260">
      <w:pPr>
        <w:pStyle w:val="PargrafodaLista"/>
        <w:numPr>
          <w:ilvl w:val="0"/>
          <w:numId w:val="2"/>
        </w:numPr>
        <w:jc w:val="both"/>
      </w:pPr>
      <w:r w:rsidRPr="003F7260">
        <w:t>Aprovar a proposta e respetivo grupo de trabalho para a criação na</w:t>
      </w:r>
      <w:r>
        <w:t xml:space="preserve"> ESS do curso </w:t>
      </w:r>
      <w:bookmarkStart w:id="0" w:name="_GoBack"/>
      <w:bookmarkEnd w:id="0"/>
      <w:r w:rsidRPr="003F7260">
        <w:t>de Mestrado em Enfermagem Familiar</w:t>
      </w:r>
      <w:r w:rsidR="009120CB">
        <w:t>, em parceria</w:t>
      </w:r>
      <w:r>
        <w:t>.</w:t>
      </w:r>
    </w:p>
    <w:p w:rsidR="00ED0AD3" w:rsidRDefault="00ED0AD3" w:rsidP="00ED0AD3">
      <w:pPr>
        <w:jc w:val="both"/>
      </w:pPr>
    </w:p>
    <w:p w:rsidR="00852BAC" w:rsidRDefault="009804A1">
      <w:r>
        <w:t xml:space="preserve">Viana do Castelo, em </w:t>
      </w:r>
      <w:r w:rsidR="00ED0AD3">
        <w:t>1</w:t>
      </w:r>
      <w:r w:rsidR="003F7260">
        <w:t>8</w:t>
      </w:r>
      <w:r w:rsidR="00495FB8">
        <w:t xml:space="preserve"> </w:t>
      </w:r>
      <w:r>
        <w:t xml:space="preserve">de </w:t>
      </w:r>
      <w:r w:rsidR="00ED0AD3">
        <w:t xml:space="preserve">maio </w:t>
      </w:r>
      <w:r w:rsidR="006D6C8A">
        <w:t>de</w:t>
      </w:r>
      <w:r>
        <w:t xml:space="preserve"> 20</w:t>
      </w:r>
      <w:r w:rsidR="006D6C8A">
        <w:t>20</w:t>
      </w:r>
    </w:p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E6366F" w:rsidRPr="00E6366F">
        <w:rPr>
          <w:i/>
        </w:rPr>
        <w:t>Gaspar Mendes do Rego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4D0" w:rsidRDefault="004B44D0" w:rsidP="00714E1E">
      <w:pPr>
        <w:spacing w:after="0" w:line="240" w:lineRule="auto"/>
      </w:pPr>
      <w:r>
        <w:separator/>
      </w:r>
    </w:p>
  </w:endnote>
  <w:endnote w:type="continuationSeparator" w:id="0">
    <w:p w:rsidR="004B44D0" w:rsidRDefault="004B44D0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4D0" w:rsidRDefault="004B44D0" w:rsidP="00714E1E">
      <w:pPr>
        <w:spacing w:after="0" w:line="240" w:lineRule="auto"/>
      </w:pPr>
      <w:r>
        <w:separator/>
      </w:r>
    </w:p>
  </w:footnote>
  <w:footnote w:type="continuationSeparator" w:id="0">
    <w:p w:rsidR="004B44D0" w:rsidRDefault="004B44D0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4E1E" w:rsidRDefault="00714E1E">
    <w:pPr>
      <w:pStyle w:val="Cabealho"/>
    </w:pPr>
  </w:p>
  <w:p w:rsidR="00714E1E" w:rsidRDefault="00714E1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14E1E" w:rsidRDefault="00714E1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11396"/>
    <w:rsid w:val="00025667"/>
    <w:rsid w:val="00052A7D"/>
    <w:rsid w:val="000820DF"/>
    <w:rsid w:val="000820E5"/>
    <w:rsid w:val="0009560F"/>
    <w:rsid w:val="000C3560"/>
    <w:rsid w:val="000D3D0F"/>
    <w:rsid w:val="000F5CD7"/>
    <w:rsid w:val="000F67DE"/>
    <w:rsid w:val="0010582D"/>
    <w:rsid w:val="00124EC0"/>
    <w:rsid w:val="0013624B"/>
    <w:rsid w:val="00144059"/>
    <w:rsid w:val="00167245"/>
    <w:rsid w:val="00171049"/>
    <w:rsid w:val="0017631F"/>
    <w:rsid w:val="001A327E"/>
    <w:rsid w:val="001B6B85"/>
    <w:rsid w:val="001C591D"/>
    <w:rsid w:val="001D68B9"/>
    <w:rsid w:val="001E3AD3"/>
    <w:rsid w:val="0020134F"/>
    <w:rsid w:val="002033AD"/>
    <w:rsid w:val="00216A51"/>
    <w:rsid w:val="0023213D"/>
    <w:rsid w:val="002338FA"/>
    <w:rsid w:val="00252D4D"/>
    <w:rsid w:val="00255BB5"/>
    <w:rsid w:val="00255C7A"/>
    <w:rsid w:val="00266245"/>
    <w:rsid w:val="002663CA"/>
    <w:rsid w:val="002711E1"/>
    <w:rsid w:val="002975F1"/>
    <w:rsid w:val="002A5B8C"/>
    <w:rsid w:val="002C2A1E"/>
    <w:rsid w:val="002C5CE1"/>
    <w:rsid w:val="002D7965"/>
    <w:rsid w:val="002E6604"/>
    <w:rsid w:val="002F3057"/>
    <w:rsid w:val="00300500"/>
    <w:rsid w:val="00314719"/>
    <w:rsid w:val="00322FDE"/>
    <w:rsid w:val="00333C60"/>
    <w:rsid w:val="00351B39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7260"/>
    <w:rsid w:val="00437B0F"/>
    <w:rsid w:val="00455C73"/>
    <w:rsid w:val="00470D5D"/>
    <w:rsid w:val="00495FB8"/>
    <w:rsid w:val="0049697D"/>
    <w:rsid w:val="004A37F4"/>
    <w:rsid w:val="004A615D"/>
    <w:rsid w:val="004B44D0"/>
    <w:rsid w:val="004C1B2A"/>
    <w:rsid w:val="004E4230"/>
    <w:rsid w:val="004E57B8"/>
    <w:rsid w:val="004F0E4E"/>
    <w:rsid w:val="00512F0E"/>
    <w:rsid w:val="00513D70"/>
    <w:rsid w:val="005240D0"/>
    <w:rsid w:val="00524CF2"/>
    <w:rsid w:val="005305BF"/>
    <w:rsid w:val="0053128A"/>
    <w:rsid w:val="00537C47"/>
    <w:rsid w:val="0054018A"/>
    <w:rsid w:val="00550EA2"/>
    <w:rsid w:val="00572318"/>
    <w:rsid w:val="005748FC"/>
    <w:rsid w:val="00577470"/>
    <w:rsid w:val="005D63FA"/>
    <w:rsid w:val="005F26D7"/>
    <w:rsid w:val="005F447A"/>
    <w:rsid w:val="005F53D6"/>
    <w:rsid w:val="00617C0E"/>
    <w:rsid w:val="006252AF"/>
    <w:rsid w:val="0064316B"/>
    <w:rsid w:val="006470D9"/>
    <w:rsid w:val="0066186F"/>
    <w:rsid w:val="006637D5"/>
    <w:rsid w:val="006728E0"/>
    <w:rsid w:val="006A4106"/>
    <w:rsid w:val="006C766D"/>
    <w:rsid w:val="006D6C8A"/>
    <w:rsid w:val="006F21F8"/>
    <w:rsid w:val="006F22F2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524D"/>
    <w:rsid w:val="0080268D"/>
    <w:rsid w:val="008100A7"/>
    <w:rsid w:val="00810B04"/>
    <w:rsid w:val="008265D9"/>
    <w:rsid w:val="008305D8"/>
    <w:rsid w:val="00831CF7"/>
    <w:rsid w:val="00834A4E"/>
    <w:rsid w:val="00834BDE"/>
    <w:rsid w:val="00852BAC"/>
    <w:rsid w:val="008617BC"/>
    <w:rsid w:val="00877B52"/>
    <w:rsid w:val="00895279"/>
    <w:rsid w:val="008B2FDD"/>
    <w:rsid w:val="008B5822"/>
    <w:rsid w:val="008D4F0D"/>
    <w:rsid w:val="008E11E3"/>
    <w:rsid w:val="00901001"/>
    <w:rsid w:val="00910AC4"/>
    <w:rsid w:val="009120CB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7581F"/>
    <w:rsid w:val="009804A1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7721"/>
    <w:rsid w:val="00AF2A78"/>
    <w:rsid w:val="00B025EB"/>
    <w:rsid w:val="00B3460F"/>
    <w:rsid w:val="00B37D78"/>
    <w:rsid w:val="00B6216D"/>
    <w:rsid w:val="00B66068"/>
    <w:rsid w:val="00B844FD"/>
    <w:rsid w:val="00B8625F"/>
    <w:rsid w:val="00B93508"/>
    <w:rsid w:val="00BB47DF"/>
    <w:rsid w:val="00BC1F63"/>
    <w:rsid w:val="00BD1065"/>
    <w:rsid w:val="00BF0992"/>
    <w:rsid w:val="00C03032"/>
    <w:rsid w:val="00C07C2F"/>
    <w:rsid w:val="00C178E6"/>
    <w:rsid w:val="00C20C5E"/>
    <w:rsid w:val="00C2153F"/>
    <w:rsid w:val="00C216C0"/>
    <w:rsid w:val="00C508C1"/>
    <w:rsid w:val="00C61D77"/>
    <w:rsid w:val="00C643B7"/>
    <w:rsid w:val="00C94F63"/>
    <w:rsid w:val="00C97D34"/>
    <w:rsid w:val="00CB213D"/>
    <w:rsid w:val="00CC4F8C"/>
    <w:rsid w:val="00CC6287"/>
    <w:rsid w:val="00CE2C87"/>
    <w:rsid w:val="00CE53BF"/>
    <w:rsid w:val="00CF1E34"/>
    <w:rsid w:val="00D03808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72E6"/>
    <w:rsid w:val="00DD0627"/>
    <w:rsid w:val="00DD0D0C"/>
    <w:rsid w:val="00DD0F3D"/>
    <w:rsid w:val="00DD78B4"/>
    <w:rsid w:val="00DF6031"/>
    <w:rsid w:val="00E009EA"/>
    <w:rsid w:val="00E03441"/>
    <w:rsid w:val="00E0557C"/>
    <w:rsid w:val="00E06C76"/>
    <w:rsid w:val="00E52E69"/>
    <w:rsid w:val="00E60F38"/>
    <w:rsid w:val="00E6366F"/>
    <w:rsid w:val="00E65FD5"/>
    <w:rsid w:val="00E73122"/>
    <w:rsid w:val="00E833D1"/>
    <w:rsid w:val="00E959CF"/>
    <w:rsid w:val="00EA5275"/>
    <w:rsid w:val="00EA5B98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36B63"/>
    <w:rsid w:val="00F4506D"/>
    <w:rsid w:val="00F461D3"/>
    <w:rsid w:val="00F60BF4"/>
    <w:rsid w:val="00F73CDC"/>
    <w:rsid w:val="00F82752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81DB-8588-48AD-91EB-438BA6F06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643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2</cp:revision>
  <dcterms:created xsi:type="dcterms:W3CDTF">2020-05-19T21:56:00Z</dcterms:created>
  <dcterms:modified xsi:type="dcterms:W3CDTF">2020-05-19T21:56:00Z</dcterms:modified>
</cp:coreProperties>
</file>